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94F7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</w:t>
      </w:r>
      <w:r w:rsidR="00026DED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026DED">
        <w:rPr>
          <w:rFonts w:ascii="Times New Roman" w:hAnsi="Times New Roman" w:cs="Times New Roman"/>
          <w:b/>
          <w:sz w:val="32"/>
          <w:szCs w:val="32"/>
        </w:rPr>
        <w:t>Переяславская</w:t>
      </w:r>
      <w:proofErr w:type="spellEnd"/>
      <w:r w:rsidR="00026DED">
        <w:rPr>
          <w:rFonts w:ascii="Times New Roman" w:hAnsi="Times New Roman" w:cs="Times New Roman"/>
          <w:b/>
          <w:sz w:val="32"/>
          <w:szCs w:val="32"/>
        </w:rPr>
        <w:t xml:space="preserve"> ул., д.52</w:t>
      </w:r>
      <w:r w:rsidR="002154AB">
        <w:rPr>
          <w:rFonts w:ascii="Times New Roman" w:hAnsi="Times New Roman" w:cs="Times New Roman"/>
          <w:b/>
          <w:sz w:val="32"/>
          <w:szCs w:val="32"/>
        </w:rPr>
        <w:t>/55,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197B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2023-01-24T08:30:00Z</dcterms:created>
  <dcterms:modified xsi:type="dcterms:W3CDTF">2023-02-01T06:45:00Z</dcterms:modified>
</cp:coreProperties>
</file>